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Pr="00946229" w:rsidRDefault="00946229" w:rsidP="00946229">
      <w:pPr>
        <w:spacing w:after="0"/>
        <w:ind w:firstLine="284"/>
        <w:jc w:val="center"/>
        <w:rPr>
          <w:szCs w:val="24"/>
        </w:rPr>
      </w:pPr>
      <w:r w:rsidRPr="00946229">
        <w:rPr>
          <w:bCs/>
          <w:color w:val="000000"/>
          <w:szCs w:val="24"/>
          <w:shd w:val="clear" w:color="auto" w:fill="FFFFFF"/>
        </w:rPr>
        <w:t xml:space="preserve"> </w:t>
      </w:r>
      <w:r w:rsidRPr="00946229">
        <w:rPr>
          <w:bCs/>
          <w:color w:val="000000"/>
          <w:szCs w:val="24"/>
          <w:shd w:val="clear" w:color="auto" w:fill="FFFFFF"/>
        </w:rPr>
        <w:t>Peer-Reviewed Sources and Library Tutorial</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116EF1" w:rsidRPr="00946229" w:rsidRDefault="00946229" w:rsidP="00946229">
      <w:pPr>
        <w:spacing w:after="0"/>
        <w:ind w:firstLine="284"/>
        <w:jc w:val="center"/>
        <w:rPr>
          <w:szCs w:val="24"/>
        </w:rPr>
      </w:pPr>
      <w:r w:rsidRPr="00946229">
        <w:rPr>
          <w:bCs/>
          <w:color w:val="000000"/>
          <w:szCs w:val="24"/>
          <w:shd w:val="clear" w:color="auto" w:fill="FFFFFF"/>
        </w:rPr>
        <w:lastRenderedPageBreak/>
        <w:t>Peer-Reviewed Sources and Library Tutorial</w:t>
      </w:r>
    </w:p>
    <w:p w:rsidR="00116EF1" w:rsidRPr="00116EF1" w:rsidRDefault="00116EF1" w:rsidP="00116EF1">
      <w:pPr>
        <w:pStyle w:val="ListParagraph"/>
        <w:numPr>
          <w:ilvl w:val="0"/>
          <w:numId w:val="5"/>
        </w:numPr>
        <w:spacing w:after="0"/>
        <w:rPr>
          <w:szCs w:val="24"/>
        </w:rPr>
      </w:pPr>
      <w:r w:rsidRPr="00116EF1">
        <w:rPr>
          <w:szCs w:val="24"/>
        </w:rPr>
        <w:t>What is a peer-reviewed or refereed article?</w:t>
      </w:r>
    </w:p>
    <w:p w:rsidR="00116EF1" w:rsidRPr="00AA352E" w:rsidRDefault="00116EF1" w:rsidP="00116EF1">
      <w:pPr>
        <w:spacing w:after="0"/>
        <w:ind w:firstLine="284"/>
        <w:rPr>
          <w:szCs w:val="24"/>
        </w:rPr>
      </w:pPr>
      <w:r w:rsidRPr="00AA352E">
        <w:rPr>
          <w:szCs w:val="24"/>
        </w:rPr>
        <w:t>The peer-reviewed article refers to the items written by experts then checked by several experts in the same field before it gets published to develop quality</w:t>
      </w:r>
      <w:r w:rsidRPr="00E32889">
        <w:rPr>
          <w:color w:val="222222"/>
          <w:szCs w:val="24"/>
          <w:shd w:val="clear" w:color="auto" w:fill="FFFFFF"/>
        </w:rPr>
        <w:t xml:space="preserve"> </w:t>
      </w:r>
      <w:r>
        <w:rPr>
          <w:color w:val="222222"/>
          <w:szCs w:val="24"/>
          <w:shd w:val="clear" w:color="auto" w:fill="FFFFFF"/>
        </w:rPr>
        <w:t>(Ross-Hellauer, 2017)</w:t>
      </w:r>
      <w:r w:rsidRPr="00AA352E">
        <w:rPr>
          <w:szCs w:val="24"/>
        </w:rPr>
        <w:t xml:space="preserve">. The report can get made scientifically valid with appropriate reasonable conclusions. The pieces are useful in ensuring productive work gets conducted by researchers. </w:t>
      </w:r>
    </w:p>
    <w:p w:rsidR="00116EF1" w:rsidRPr="00116EF1" w:rsidRDefault="00116EF1" w:rsidP="00116EF1">
      <w:pPr>
        <w:pStyle w:val="ListParagraph"/>
        <w:numPr>
          <w:ilvl w:val="0"/>
          <w:numId w:val="5"/>
        </w:numPr>
        <w:spacing w:after="0"/>
        <w:rPr>
          <w:szCs w:val="24"/>
        </w:rPr>
      </w:pPr>
      <w:r w:rsidRPr="00116EF1">
        <w:rPr>
          <w:szCs w:val="24"/>
        </w:rPr>
        <w:t>Why use peer-reviewed journals?</w:t>
      </w:r>
    </w:p>
    <w:p w:rsidR="00116EF1" w:rsidRPr="00AA352E" w:rsidRDefault="00116EF1" w:rsidP="00116EF1">
      <w:pPr>
        <w:spacing w:after="0"/>
        <w:ind w:firstLine="284"/>
        <w:rPr>
          <w:szCs w:val="24"/>
        </w:rPr>
      </w:pPr>
      <w:r w:rsidRPr="00AA352E">
        <w:rPr>
          <w:szCs w:val="24"/>
        </w:rPr>
        <w:t>Peer-reviewed journals get used because they form the scholarly publication system's foundation to allow authors to work to get scrutinized by other experts in the same field. Peer-reviewed journals, therefore, assist authors in striving to produce high-quali</w:t>
      </w:r>
      <w:r>
        <w:rPr>
          <w:szCs w:val="24"/>
        </w:rPr>
        <w:t xml:space="preserve">ty research in their areas. </w:t>
      </w:r>
    </w:p>
    <w:p w:rsidR="00116EF1" w:rsidRDefault="00116EF1" w:rsidP="00116EF1">
      <w:pPr>
        <w:spacing w:after="0"/>
        <w:ind w:firstLine="284"/>
        <w:rPr>
          <w:szCs w:val="24"/>
        </w:rPr>
      </w:pPr>
      <w:r>
        <w:rPr>
          <w:szCs w:val="24"/>
        </w:rPr>
        <w:t>3</w:t>
      </w:r>
    </w:p>
    <w:p w:rsidR="00116EF1" w:rsidRPr="00116EF1" w:rsidRDefault="00116EF1" w:rsidP="00116EF1">
      <w:pPr>
        <w:pStyle w:val="ListParagraph"/>
        <w:numPr>
          <w:ilvl w:val="0"/>
          <w:numId w:val="4"/>
        </w:numPr>
        <w:spacing w:after="0"/>
        <w:rPr>
          <w:szCs w:val="24"/>
        </w:rPr>
      </w:pPr>
      <w:r w:rsidRPr="00116EF1">
        <w:rPr>
          <w:szCs w:val="24"/>
        </w:rPr>
        <w:t>In the video, what is the example problem that gets searched?</w:t>
      </w:r>
    </w:p>
    <w:p w:rsidR="00116EF1" w:rsidRPr="00AA352E" w:rsidRDefault="00116EF1" w:rsidP="00116EF1">
      <w:pPr>
        <w:spacing w:after="0"/>
        <w:ind w:firstLine="284"/>
        <w:rPr>
          <w:szCs w:val="24"/>
        </w:rPr>
      </w:pPr>
      <w:r w:rsidRPr="00AA352E">
        <w:rPr>
          <w:szCs w:val="24"/>
        </w:rPr>
        <w:t xml:space="preserve">The example problem that gets searched is hemodialysis, which gets entered into the search button. The process allows the results of hemodialysis to get developed on the search bars. Hemodialysis gets entered into the search boxes to produce products of its information. </w:t>
      </w:r>
    </w:p>
    <w:p w:rsidR="00116EF1" w:rsidRPr="00116EF1" w:rsidRDefault="00116EF1" w:rsidP="00116EF1">
      <w:pPr>
        <w:pStyle w:val="ListParagraph"/>
        <w:numPr>
          <w:ilvl w:val="0"/>
          <w:numId w:val="4"/>
        </w:numPr>
        <w:spacing w:after="0"/>
        <w:rPr>
          <w:szCs w:val="24"/>
        </w:rPr>
      </w:pPr>
      <w:r w:rsidRPr="00116EF1">
        <w:rPr>
          <w:szCs w:val="24"/>
        </w:rPr>
        <w:t>When searching, what ways are there to save results?</w:t>
      </w:r>
    </w:p>
    <w:p w:rsidR="00116EF1" w:rsidRPr="00AA352E" w:rsidRDefault="00116EF1" w:rsidP="00116EF1">
      <w:pPr>
        <w:spacing w:after="0"/>
        <w:ind w:firstLine="284"/>
        <w:rPr>
          <w:szCs w:val="24"/>
        </w:rPr>
      </w:pPr>
      <w:r w:rsidRPr="00AA352E">
        <w:rPr>
          <w:szCs w:val="24"/>
        </w:rPr>
        <w:t xml:space="preserve">Saving of changes can be done by creating a new account and saving changes that redirect to a page showing continue. The process would make all the save changes to get organized into another account.  Saving changes would get developed into a new folder that can get moved within the search folders. The saved search history can get obtained in the folders within the database. </w:t>
      </w:r>
    </w:p>
    <w:p w:rsidR="00116EF1" w:rsidRPr="00116EF1" w:rsidRDefault="00116EF1" w:rsidP="00116EF1">
      <w:pPr>
        <w:pStyle w:val="ListParagraph"/>
        <w:numPr>
          <w:ilvl w:val="0"/>
          <w:numId w:val="4"/>
        </w:numPr>
        <w:spacing w:after="0"/>
        <w:rPr>
          <w:szCs w:val="24"/>
        </w:rPr>
      </w:pPr>
      <w:r w:rsidRPr="00116EF1">
        <w:rPr>
          <w:szCs w:val="24"/>
        </w:rPr>
        <w:t>If you need ideas for binding search terms, how can CINAHL help?</w:t>
      </w:r>
    </w:p>
    <w:p w:rsidR="00116EF1" w:rsidRPr="00AA352E" w:rsidRDefault="00116EF1" w:rsidP="00116EF1">
      <w:pPr>
        <w:spacing w:after="0"/>
        <w:ind w:firstLine="284"/>
        <w:rPr>
          <w:szCs w:val="24"/>
        </w:rPr>
      </w:pPr>
      <w:r w:rsidRPr="00AA352E">
        <w:rPr>
          <w:szCs w:val="24"/>
        </w:rPr>
        <w:lastRenderedPageBreak/>
        <w:t>CINHAL can help in searching for keywords by typing the words in the search button. Clicking on the search button would help in the creation of search options. CINHAL ensures that all the stories within the search boxes. The key search terms would get inserted into the search boxes and ensures results get produced.</w:t>
      </w:r>
    </w:p>
    <w:p w:rsidR="00116EF1" w:rsidRPr="00AA352E" w:rsidRDefault="00116EF1" w:rsidP="00116EF1">
      <w:pPr>
        <w:spacing w:after="0"/>
        <w:ind w:firstLine="284"/>
        <w:rPr>
          <w:color w:val="000000"/>
          <w:szCs w:val="24"/>
        </w:rPr>
      </w:pPr>
      <w:r w:rsidRPr="00AA352E">
        <w:rPr>
          <w:color w:val="2D3B45"/>
          <w:szCs w:val="24"/>
        </w:rPr>
        <w:t>4. What Is Document Delivery Service (DDS)?</w:t>
      </w:r>
    </w:p>
    <w:p w:rsidR="00116EF1" w:rsidRPr="00AA352E" w:rsidRDefault="00116EF1" w:rsidP="00116EF1">
      <w:pPr>
        <w:spacing w:after="0"/>
        <w:ind w:firstLine="284"/>
        <w:rPr>
          <w:color w:val="000000"/>
          <w:szCs w:val="24"/>
        </w:rPr>
      </w:pPr>
      <w:r w:rsidRPr="00AA352E">
        <w:rPr>
          <w:color w:val="000000"/>
          <w:szCs w:val="24"/>
        </w:rPr>
        <w:t>DDS</w:t>
      </w:r>
      <w:bookmarkStart w:id="0" w:name="0.1__GoBack"/>
      <w:bookmarkEnd w:id="0"/>
      <w:r w:rsidRPr="00AA352E">
        <w:rPr>
          <w:color w:val="000000"/>
          <w:szCs w:val="24"/>
        </w:rPr>
        <w:t> is the abbreviation of Document Delivery Service. It refers to a service provided for Walden students, faculty as well as staff to inquire complete text articles along with book chapters unavailable within the library. From the top of the Library’s website, DDS is linked under the Services area. Authorized Users of the Library’s website must read the Document Delivery Service (DDS) Policy &amp; Information page to understand the guidelines (Hongjie, 2018). The website is useful for students, staff, and faculty to retrieve books or articles relevant to their study field.</w:t>
      </w:r>
    </w:p>
    <w:p w:rsidR="00116EF1" w:rsidRPr="00AA352E" w:rsidRDefault="00116EF1" w:rsidP="00116EF1">
      <w:pPr>
        <w:spacing w:after="0"/>
        <w:ind w:firstLine="284"/>
        <w:rPr>
          <w:color w:val="000000"/>
          <w:szCs w:val="24"/>
        </w:rPr>
      </w:pPr>
      <w:r w:rsidRPr="00AA352E">
        <w:rPr>
          <w:color w:val="2D3B45"/>
          <w:szCs w:val="24"/>
        </w:rPr>
        <w:t>5. Which of the questions you may have had about article identification and retrieval were answered?</w:t>
      </w:r>
    </w:p>
    <w:p w:rsidR="00116EF1" w:rsidRPr="00AA352E" w:rsidRDefault="00116EF1" w:rsidP="00116EF1">
      <w:pPr>
        <w:spacing w:after="0"/>
        <w:ind w:firstLine="284"/>
        <w:rPr>
          <w:color w:val="000000"/>
          <w:szCs w:val="24"/>
        </w:rPr>
      </w:pPr>
      <w:r w:rsidRPr="00AA352E">
        <w:rPr>
          <w:color w:val="000000"/>
          <w:szCs w:val="24"/>
        </w:rPr>
        <w:t>The question that has been answered concerning the identification and retrieval of an article is how to tell whether an article is from a printed journal or an electronic journal. The video has taught me that identifying an article from a printed journal is done by looking at the publication information from the journal's front. However, identifying an article from an electronic journal can be done by going to the journal's home page and looking for a link on ‘About this journal’ or ‘Notes for Authors.’ From there, one shall have known whether the articles are peer-reviewed or not.</w:t>
      </w:r>
    </w:p>
    <w:p w:rsidR="00116EF1" w:rsidRPr="00AA352E" w:rsidRDefault="00116EF1" w:rsidP="00116EF1">
      <w:pPr>
        <w:spacing w:after="0"/>
        <w:ind w:firstLine="284"/>
        <w:rPr>
          <w:color w:val="000000"/>
          <w:szCs w:val="24"/>
        </w:rPr>
      </w:pPr>
      <w:r w:rsidRPr="00AA352E">
        <w:rPr>
          <w:color w:val="2D3B45"/>
          <w:szCs w:val="24"/>
        </w:rPr>
        <w:t>6. Do you have any additional questions that were not answered?</w:t>
      </w:r>
    </w:p>
    <w:p w:rsidR="00116EF1" w:rsidRPr="00AA352E" w:rsidRDefault="00116EF1" w:rsidP="00116EF1">
      <w:pPr>
        <w:spacing w:after="0"/>
        <w:ind w:firstLine="284"/>
        <w:rPr>
          <w:color w:val="000000"/>
          <w:szCs w:val="24"/>
        </w:rPr>
      </w:pPr>
      <w:r w:rsidRPr="00AA352E">
        <w:rPr>
          <w:color w:val="000000"/>
          <w:szCs w:val="24"/>
        </w:rPr>
        <w:t>There are various additional questions that were not answered in the video. They include:</w:t>
      </w:r>
    </w:p>
    <w:p w:rsidR="00116EF1" w:rsidRPr="00AA352E" w:rsidRDefault="00116EF1" w:rsidP="00116EF1">
      <w:pPr>
        <w:numPr>
          <w:ilvl w:val="0"/>
          <w:numId w:val="3"/>
        </w:numPr>
        <w:spacing w:after="0"/>
        <w:ind w:left="0" w:firstLine="284"/>
        <w:rPr>
          <w:color w:val="000000"/>
          <w:szCs w:val="24"/>
        </w:rPr>
      </w:pPr>
      <w:r w:rsidRPr="00AA352E">
        <w:rPr>
          <w:color w:val="000000"/>
          <w:szCs w:val="24"/>
        </w:rPr>
        <w:lastRenderedPageBreak/>
        <w:t>What are the different parts of a peer-reviewed article?</w:t>
      </w:r>
    </w:p>
    <w:p w:rsidR="00116EF1" w:rsidRPr="00AA352E" w:rsidRDefault="00116EF1" w:rsidP="00116EF1">
      <w:pPr>
        <w:numPr>
          <w:ilvl w:val="0"/>
          <w:numId w:val="3"/>
        </w:numPr>
        <w:spacing w:after="0"/>
        <w:ind w:left="0" w:firstLine="284"/>
        <w:rPr>
          <w:color w:val="000000"/>
          <w:szCs w:val="24"/>
        </w:rPr>
      </w:pPr>
      <w:r w:rsidRPr="00AA352E">
        <w:rPr>
          <w:color w:val="000000"/>
          <w:szCs w:val="24"/>
        </w:rPr>
        <w:t>How are peer-reviewed articles made objective and credible sources of data to be trustable for learning?</w:t>
      </w:r>
    </w:p>
    <w:p w:rsidR="00116EF1" w:rsidRPr="00AA352E" w:rsidRDefault="00116EF1" w:rsidP="00116EF1">
      <w:pPr>
        <w:numPr>
          <w:ilvl w:val="0"/>
          <w:numId w:val="3"/>
        </w:numPr>
        <w:spacing w:after="0"/>
        <w:ind w:left="0" w:firstLine="284"/>
        <w:rPr>
          <w:color w:val="000000"/>
          <w:szCs w:val="24"/>
        </w:rPr>
      </w:pPr>
      <w:r w:rsidRPr="00AA352E">
        <w:rPr>
          <w:color w:val="000000"/>
          <w:szCs w:val="24"/>
        </w:rPr>
        <w:t>How is the peer review process conducted to ensure that the materials offer accurate and relevant information concerning a study subject?</w:t>
      </w:r>
    </w:p>
    <w:p w:rsidR="00116EF1" w:rsidRPr="00AA352E" w:rsidRDefault="00116EF1" w:rsidP="00116EF1">
      <w:pPr>
        <w:numPr>
          <w:ilvl w:val="0"/>
          <w:numId w:val="3"/>
        </w:numPr>
        <w:spacing w:after="0"/>
        <w:ind w:left="0" w:firstLine="284"/>
        <w:rPr>
          <w:color w:val="000000"/>
          <w:szCs w:val="24"/>
        </w:rPr>
      </w:pPr>
      <w:r w:rsidRPr="00AA352E">
        <w:rPr>
          <w:color w:val="000000"/>
          <w:szCs w:val="24"/>
        </w:rPr>
        <w:t>Why is it essential to peer edit?</w:t>
      </w:r>
    </w:p>
    <w:p w:rsidR="00116EF1" w:rsidRPr="00AA352E" w:rsidRDefault="00116EF1" w:rsidP="00116EF1">
      <w:pPr>
        <w:numPr>
          <w:ilvl w:val="0"/>
          <w:numId w:val="3"/>
        </w:numPr>
        <w:spacing w:after="0"/>
        <w:ind w:left="0" w:firstLine="284"/>
        <w:rPr>
          <w:color w:val="000000"/>
          <w:szCs w:val="24"/>
        </w:rPr>
      </w:pPr>
      <w:r w:rsidRPr="00AA352E">
        <w:rPr>
          <w:color w:val="000000"/>
          <w:szCs w:val="24"/>
        </w:rPr>
        <w:t>How should you respond to a peer review?</w:t>
      </w:r>
    </w:p>
    <w:p w:rsidR="00116EF1" w:rsidRPr="00AA352E" w:rsidRDefault="00116EF1" w:rsidP="00116EF1">
      <w:pPr>
        <w:numPr>
          <w:ilvl w:val="0"/>
          <w:numId w:val="3"/>
        </w:numPr>
        <w:spacing w:after="0"/>
        <w:ind w:left="0" w:firstLine="284"/>
        <w:rPr>
          <w:color w:val="000000"/>
          <w:szCs w:val="24"/>
        </w:rPr>
      </w:pPr>
      <w:r w:rsidRPr="00AA352E">
        <w:rPr>
          <w:color w:val="000000"/>
          <w:szCs w:val="24"/>
        </w:rPr>
        <w:t>How are peer review articles authenticated to be considered relevant for providing useful information concerning a particular subject or discipline?</w:t>
      </w:r>
    </w:p>
    <w:p w:rsidR="00116EF1" w:rsidRDefault="00116EF1" w:rsidP="00116EF1">
      <w:pPr>
        <w:spacing w:after="0"/>
        <w:ind w:firstLine="284"/>
        <w:rPr>
          <w:color w:val="000000"/>
          <w:szCs w:val="24"/>
        </w:rPr>
      </w:pPr>
    </w:p>
    <w:p w:rsidR="00116EF1" w:rsidRDefault="00116EF1" w:rsidP="00116EF1">
      <w:pPr>
        <w:spacing w:after="0"/>
        <w:ind w:firstLine="284"/>
        <w:rPr>
          <w:color w:val="000000"/>
          <w:szCs w:val="24"/>
        </w:rPr>
      </w:pPr>
    </w:p>
    <w:p w:rsidR="00116EF1" w:rsidRDefault="00116EF1" w:rsidP="00116EF1">
      <w:pPr>
        <w:spacing w:after="0"/>
        <w:ind w:firstLine="284"/>
        <w:rPr>
          <w:color w:val="000000"/>
          <w:szCs w:val="24"/>
        </w:rPr>
      </w:pPr>
    </w:p>
    <w:p w:rsidR="00116EF1" w:rsidRDefault="00116EF1" w:rsidP="00116EF1">
      <w:pPr>
        <w:spacing w:after="0"/>
        <w:ind w:firstLine="284"/>
        <w:rPr>
          <w:color w:val="000000"/>
          <w:szCs w:val="24"/>
        </w:rPr>
      </w:pPr>
    </w:p>
    <w:p w:rsidR="00116EF1" w:rsidRDefault="00116EF1" w:rsidP="00116EF1">
      <w:pPr>
        <w:spacing w:after="0"/>
        <w:ind w:firstLine="284"/>
        <w:rPr>
          <w:color w:val="000000"/>
          <w:szCs w:val="24"/>
        </w:rPr>
      </w:pPr>
    </w:p>
    <w:p w:rsidR="00116EF1" w:rsidRDefault="00116EF1" w:rsidP="00116EF1">
      <w:pPr>
        <w:spacing w:after="0"/>
        <w:ind w:firstLine="284"/>
        <w:rPr>
          <w:color w:val="000000"/>
          <w:szCs w:val="24"/>
        </w:rPr>
      </w:pPr>
    </w:p>
    <w:p w:rsidR="00116EF1" w:rsidRDefault="00116EF1" w:rsidP="00116EF1">
      <w:pPr>
        <w:spacing w:after="0"/>
        <w:ind w:firstLine="284"/>
        <w:rPr>
          <w:color w:val="000000"/>
          <w:szCs w:val="24"/>
        </w:rPr>
      </w:pPr>
    </w:p>
    <w:p w:rsidR="00116EF1" w:rsidRDefault="00116EF1" w:rsidP="00116EF1">
      <w:pPr>
        <w:spacing w:after="0"/>
        <w:ind w:firstLine="284"/>
        <w:rPr>
          <w:color w:val="000000"/>
          <w:szCs w:val="24"/>
        </w:rPr>
      </w:pPr>
    </w:p>
    <w:p w:rsidR="00116EF1" w:rsidRDefault="00116EF1" w:rsidP="00116EF1">
      <w:pPr>
        <w:spacing w:after="0"/>
        <w:ind w:firstLine="284"/>
        <w:rPr>
          <w:color w:val="000000"/>
          <w:szCs w:val="24"/>
        </w:rPr>
      </w:pPr>
    </w:p>
    <w:p w:rsidR="00116EF1" w:rsidRDefault="00116EF1" w:rsidP="00116EF1">
      <w:pPr>
        <w:spacing w:after="0"/>
        <w:ind w:firstLine="284"/>
        <w:rPr>
          <w:color w:val="000000"/>
          <w:szCs w:val="24"/>
        </w:rPr>
      </w:pPr>
    </w:p>
    <w:p w:rsidR="00116EF1" w:rsidRDefault="00116EF1" w:rsidP="00116EF1">
      <w:pPr>
        <w:spacing w:after="0"/>
        <w:ind w:firstLine="284"/>
        <w:rPr>
          <w:color w:val="000000"/>
          <w:szCs w:val="24"/>
        </w:rPr>
      </w:pPr>
    </w:p>
    <w:p w:rsidR="00116EF1" w:rsidRDefault="00116EF1" w:rsidP="00116EF1">
      <w:pPr>
        <w:spacing w:after="0"/>
        <w:ind w:firstLine="284"/>
        <w:rPr>
          <w:color w:val="000000"/>
          <w:szCs w:val="24"/>
        </w:rPr>
      </w:pPr>
    </w:p>
    <w:p w:rsidR="00116EF1" w:rsidRDefault="00116EF1" w:rsidP="00116EF1">
      <w:pPr>
        <w:spacing w:after="0"/>
        <w:ind w:firstLine="284"/>
        <w:rPr>
          <w:color w:val="000000"/>
          <w:szCs w:val="24"/>
        </w:rPr>
      </w:pPr>
    </w:p>
    <w:p w:rsidR="00116EF1" w:rsidRDefault="00116EF1" w:rsidP="00116EF1">
      <w:pPr>
        <w:spacing w:after="0"/>
        <w:ind w:firstLine="284"/>
        <w:rPr>
          <w:color w:val="000000"/>
          <w:szCs w:val="24"/>
        </w:rPr>
      </w:pPr>
    </w:p>
    <w:p w:rsidR="00116EF1" w:rsidRPr="00AA352E" w:rsidRDefault="00116EF1" w:rsidP="00116EF1">
      <w:pPr>
        <w:spacing w:after="0"/>
        <w:ind w:firstLine="284"/>
        <w:jc w:val="center"/>
        <w:rPr>
          <w:color w:val="000000"/>
          <w:szCs w:val="24"/>
        </w:rPr>
      </w:pPr>
      <w:bookmarkStart w:id="1" w:name="_GoBack"/>
      <w:r w:rsidRPr="00AA352E">
        <w:rPr>
          <w:color w:val="000000"/>
          <w:szCs w:val="24"/>
        </w:rPr>
        <w:lastRenderedPageBreak/>
        <w:t>References</w:t>
      </w:r>
    </w:p>
    <w:p w:rsidR="00116EF1" w:rsidRPr="00AA352E" w:rsidRDefault="00116EF1" w:rsidP="00116EF1">
      <w:pPr>
        <w:spacing w:after="0"/>
        <w:ind w:left="284" w:hanging="284"/>
        <w:rPr>
          <w:color w:val="000000"/>
          <w:szCs w:val="24"/>
        </w:rPr>
      </w:pPr>
      <w:r w:rsidRPr="00AA352E">
        <w:rPr>
          <w:color w:val="000000"/>
          <w:szCs w:val="24"/>
        </w:rPr>
        <w:t>Hongjie, B. U. (2018). Document Delivery Service Upgrade and Innovation under the “Internet+” Thinking. </w:t>
      </w:r>
      <w:r w:rsidRPr="00AA352E">
        <w:rPr>
          <w:i/>
          <w:iCs/>
          <w:color w:val="000000"/>
          <w:szCs w:val="24"/>
        </w:rPr>
        <w:t>Journal of Library and Information Science</w:t>
      </w:r>
      <w:r w:rsidRPr="00AA352E">
        <w:rPr>
          <w:color w:val="000000"/>
          <w:szCs w:val="24"/>
        </w:rPr>
        <w:t>, (6), 5.</w:t>
      </w:r>
    </w:p>
    <w:p w:rsidR="00116EF1" w:rsidRPr="00E32889" w:rsidRDefault="00116EF1" w:rsidP="00116EF1">
      <w:pPr>
        <w:spacing w:after="0"/>
        <w:ind w:left="284" w:hanging="284"/>
        <w:rPr>
          <w:szCs w:val="24"/>
        </w:rPr>
      </w:pPr>
      <w:r w:rsidRPr="00E32889">
        <w:rPr>
          <w:color w:val="222222"/>
          <w:szCs w:val="24"/>
          <w:shd w:val="clear" w:color="auto" w:fill="FFFFFF"/>
        </w:rPr>
        <w:t>Ross-Hellauer, T. (2017). What is open peer review? A systematic review. </w:t>
      </w:r>
      <w:r w:rsidRPr="00E32889">
        <w:rPr>
          <w:i/>
          <w:iCs/>
          <w:color w:val="222222"/>
          <w:szCs w:val="24"/>
          <w:shd w:val="clear" w:color="auto" w:fill="FFFFFF"/>
        </w:rPr>
        <w:t>F1000Research</w:t>
      </w:r>
      <w:r w:rsidRPr="00E32889">
        <w:rPr>
          <w:color w:val="222222"/>
          <w:szCs w:val="24"/>
          <w:shd w:val="clear" w:color="auto" w:fill="FFFFFF"/>
        </w:rPr>
        <w:t>, </w:t>
      </w:r>
      <w:r w:rsidRPr="00E32889">
        <w:rPr>
          <w:i/>
          <w:iCs/>
          <w:color w:val="222222"/>
          <w:szCs w:val="24"/>
          <w:shd w:val="clear" w:color="auto" w:fill="FFFFFF"/>
        </w:rPr>
        <w:t>6</w:t>
      </w:r>
      <w:r w:rsidRPr="00E32889">
        <w:rPr>
          <w:color w:val="222222"/>
          <w:szCs w:val="24"/>
          <w:shd w:val="clear" w:color="auto" w:fill="FFFFFF"/>
        </w:rPr>
        <w:t>.</w:t>
      </w:r>
    </w:p>
    <w:bookmarkEnd w:id="1"/>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4DC3" w:rsidRDefault="00794DC3" w:rsidP="00790ECD">
      <w:pPr>
        <w:spacing w:after="0" w:line="240" w:lineRule="auto"/>
      </w:pPr>
      <w:r>
        <w:separator/>
      </w:r>
    </w:p>
  </w:endnote>
  <w:endnote w:type="continuationSeparator" w:id="0">
    <w:p w:rsidR="00794DC3" w:rsidRDefault="00794DC3"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4DC3" w:rsidRDefault="00794DC3" w:rsidP="00790ECD">
      <w:pPr>
        <w:spacing w:after="0" w:line="240" w:lineRule="auto"/>
      </w:pPr>
      <w:r>
        <w:separator/>
      </w:r>
    </w:p>
  </w:footnote>
  <w:footnote w:type="continuationSeparator" w:id="0">
    <w:p w:rsidR="00794DC3" w:rsidRDefault="00794DC3"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8E016F">
        <w:pPr>
          <w:pStyle w:val="Header"/>
          <w:jc w:val="right"/>
        </w:pPr>
        <w:r>
          <w:t>BIOFILMS</w:t>
        </w:r>
        <w:r w:rsidR="003A2F85">
          <w:tab/>
        </w:r>
        <w:r w:rsidR="003A2F85">
          <w:tab/>
        </w:r>
        <w:r w:rsidR="00052DA2">
          <w:fldChar w:fldCharType="begin"/>
        </w:r>
        <w:r w:rsidR="00052DA2">
          <w:instrText xml:space="preserve"> PAGE   \* MERGEFORMAT </w:instrText>
        </w:r>
        <w:r w:rsidR="00052DA2">
          <w:fldChar w:fldCharType="separate"/>
        </w:r>
        <w:r w:rsidR="00732E33">
          <w:rPr>
            <w:noProof/>
          </w:rPr>
          <w:t>5</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732E33">
      <w:t>g Head: PEER REVIEWED SOURCES AND LIBRARY TUTORIAL</w:t>
    </w:r>
    <w:r w:rsidR="00D5124F">
      <w:t xml:space="preserve">                         </w:t>
    </w:r>
    <w:r w:rsidR="00732E33">
      <w:t>1</w:t>
    </w:r>
    <w:r w:rsidR="00D5124F">
      <w:t xml:space="preserve">                                                                 </w:t>
    </w:r>
    <w:r w:rsidR="00732E33">
      <w:t xml:space="preserve">      </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8B94ACB"/>
    <w:multiLevelType w:val="hybridMultilevel"/>
    <w:tmpl w:val="37B0A888"/>
    <w:lvl w:ilvl="0" w:tplc="5C268FC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DDD425E"/>
    <w:multiLevelType w:val="hybridMultilevel"/>
    <w:tmpl w:val="DC80C976"/>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
    <w:nsid w:val="6AA50DC4"/>
    <w:multiLevelType w:val="multilevel"/>
    <w:tmpl w:val="9D3211C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16EF1"/>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013E"/>
    <w:rsid w:val="006D2A92"/>
    <w:rsid w:val="00717D92"/>
    <w:rsid w:val="00732876"/>
    <w:rsid w:val="00732E33"/>
    <w:rsid w:val="00763A5F"/>
    <w:rsid w:val="00790ECD"/>
    <w:rsid w:val="00794DC3"/>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46229"/>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9AD121-1654-4A41-BE07-B2AC4F3DF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5</Pages>
  <Words>635</Words>
  <Characters>3622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64</cp:revision>
  <dcterms:created xsi:type="dcterms:W3CDTF">2005-06-28T21:07:00Z</dcterms:created>
  <dcterms:modified xsi:type="dcterms:W3CDTF">2020-11-07T20:11:00Z</dcterms:modified>
</cp:coreProperties>
</file>